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30"/>
          <w:szCs w:val="30"/>
          <w:lang w:eastAsia="sk-SK"/>
        </w:rPr>
      </w:pPr>
      <w:r w:rsidRPr="00344971">
        <w:rPr>
          <w:rFonts w:ascii="Arial" w:eastAsia="Times New Roman" w:hAnsi="Arial" w:cs="Arial"/>
          <w:sz w:val="30"/>
          <w:szCs w:val="30"/>
          <w:lang w:eastAsia="sk-SK"/>
        </w:rPr>
        <w:t xml:space="preserve">EKONOMICKÁ SMERNICA 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30"/>
          <w:szCs w:val="30"/>
          <w:lang w:eastAsia="sk-SK"/>
        </w:rPr>
      </w:pPr>
      <w:r w:rsidRPr="00344971">
        <w:rPr>
          <w:rFonts w:ascii="Arial" w:eastAsia="Times New Roman" w:hAnsi="Arial" w:cs="Arial"/>
          <w:sz w:val="30"/>
          <w:szCs w:val="30"/>
          <w:lang w:eastAsia="sk-SK"/>
        </w:rPr>
        <w:t>Východoslovenského stolnotenisového zväzu</w:t>
      </w:r>
    </w:p>
    <w:p w:rsidR="00344971" w:rsidRPr="00344971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č. 5/2017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5"/>
          <w:szCs w:val="25"/>
          <w:lang w:eastAsia="sk-SK"/>
        </w:rPr>
      </w:pPr>
      <w:r w:rsidRPr="00344971">
        <w:rPr>
          <w:rFonts w:ascii="Arial" w:eastAsia="Times New Roman" w:hAnsi="Arial" w:cs="Arial"/>
          <w:sz w:val="25"/>
          <w:szCs w:val="25"/>
          <w:lang w:eastAsia="sk-SK"/>
        </w:rPr>
        <w:t>___________________________________________________</w:t>
      </w:r>
      <w:r w:rsidR="00D116FE">
        <w:rPr>
          <w:rFonts w:ascii="Arial" w:eastAsia="Times New Roman" w:hAnsi="Arial" w:cs="Arial"/>
          <w:sz w:val="25"/>
          <w:szCs w:val="25"/>
          <w:lang w:eastAsia="sk-SK"/>
        </w:rPr>
        <w:t>_______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30"/>
          <w:szCs w:val="30"/>
          <w:lang w:eastAsia="sk-SK"/>
        </w:rPr>
      </w:pPr>
      <w:r w:rsidRPr="00344971">
        <w:rPr>
          <w:rFonts w:ascii="Arial" w:eastAsia="Times New Roman" w:hAnsi="Arial" w:cs="Arial"/>
          <w:sz w:val="30"/>
          <w:szCs w:val="30"/>
          <w:lang w:eastAsia="sk-SK"/>
        </w:rPr>
        <w:t>I. Všeobecná časť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Článok I. </w:t>
      </w:r>
    </w:p>
    <w:p w:rsidR="00344971" w:rsidRPr="00344971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Úvod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1.1.</w:t>
      </w:r>
    </w:p>
    <w:p w:rsidR="00344971" w:rsidRPr="00344971" w:rsidRDefault="00EA704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súlade s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čl. 2 bod 2 písm. b/ Stanov Východoslovenského stolnotenisového zväzu /ďalej „</w:t>
      </w:r>
      <w:proofErr w:type="spellStart"/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“/ vydáva Výkonný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výbor Východoslovenského stolnotenisového zväzu /ďalej „VV“/ vnútorný predpis, ktorý upravuje najmä 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a/ poplatky súvisiace s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vkladmi do súťaží, štartovné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b/ poplatky za neúčasť mládeže, administratívne poplatky a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ďalšie poplatky,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c/ náhradu hotových a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paušálnych výdavkov, 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d/ iné náklady súvisiace s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činnosťou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e/ sankcie, vymáhanie poplatkov a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sankcií.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1.2.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Táto smernica sa vzťahuje na všetkých volených alebo menovaných funkcionárov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, športové kluby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riadiacej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pôsobnosti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, trénerov, rozhodcov, hráčov ako aj ďalších osôb podieľajúcich sa na činnosti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so súhlasom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alebo na základe poverenia jednotlivých orgánov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Článok II.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Výklad pojmov 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2.1.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Náhradou cestovných výdavkov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sa rozumejú najmä cestovné výdavky súvisiace s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činnosťou osôb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pôsobnosti tejto smernice. </w:t>
      </w:r>
    </w:p>
    <w:p w:rsidR="00EA7044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2.1.2.</w:t>
      </w:r>
    </w:p>
    <w:p w:rsidR="00344971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- 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prípade použitia osobného motorového vozidla sú tieto náklady preplác</w:t>
      </w:r>
      <w:r w:rsidR="00A41DE2">
        <w:rPr>
          <w:rFonts w:ascii="Arial" w:eastAsia="Times New Roman" w:hAnsi="Arial" w:cs="Arial"/>
          <w:sz w:val="20"/>
          <w:szCs w:val="20"/>
          <w:lang w:eastAsia="sk-SK"/>
        </w:rPr>
        <w:t xml:space="preserve">ané podľa  sadzobníka 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 xml:space="preserve"> v položke  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>č. 12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A41DE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344971" w:rsidRPr="00233536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v 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prípade použitia osobného motorového vo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 xml:space="preserve">zidla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sa prepláca cestovné podľa tejto položky</w:t>
      </w:r>
      <w:r w:rsidR="00A41DE2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A41DE2">
        <w:rPr>
          <w:rFonts w:ascii="Arial" w:eastAsia="Times New Roman" w:hAnsi="Arial" w:cs="Arial"/>
          <w:sz w:val="20"/>
          <w:szCs w:val="20"/>
          <w:lang w:eastAsia="sk-SK"/>
        </w:rPr>
        <w:t>len raz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to vlastníkovi, spoluvlastníkovi alebo držiteľovi vozidla na základe zúčtovacieho dokladu obsahujúceho najmä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63D36">
        <w:rPr>
          <w:rFonts w:ascii="Arial" w:eastAsia="Times New Roman" w:hAnsi="Arial" w:cs="Arial"/>
          <w:sz w:val="20"/>
          <w:szCs w:val="20"/>
          <w:lang w:eastAsia="sk-SK"/>
        </w:rPr>
        <w:t>titul, meno ,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priezvisko a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bydlisko osoby, E</w:t>
      </w:r>
      <w:r w:rsidR="00FB37DA">
        <w:rPr>
          <w:rFonts w:ascii="Arial" w:eastAsia="Times New Roman" w:hAnsi="Arial" w:cs="Arial"/>
          <w:sz w:val="20"/>
          <w:szCs w:val="20"/>
          <w:lang w:eastAsia="sk-SK"/>
        </w:rPr>
        <w:t>Č , typ použitého vozidla, dátum</w:t>
      </w:r>
      <w:r w:rsidR="00FB37DA" w:rsidRPr="00233536">
        <w:rPr>
          <w:rFonts w:ascii="Arial" w:eastAsia="Times New Roman" w:hAnsi="Arial" w:cs="Arial"/>
          <w:sz w:val="20"/>
          <w:szCs w:val="20"/>
          <w:lang w:eastAsia="sk-SK"/>
        </w:rPr>
        <w:t>, účel cesty,</w:t>
      </w:r>
      <w:r w:rsidR="00283B1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odkiaľ kam, počet km</w:t>
      </w:r>
      <w:r w:rsidR="00463D36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, číslo účtu </w:t>
      </w:r>
      <w:r w:rsidR="00283B1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vlastnoručný</w:t>
      </w:r>
      <w:r w:rsidR="00EA7044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podpis. </w:t>
      </w:r>
    </w:p>
    <w:p w:rsidR="00EA7044" w:rsidRPr="00233536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2.1.3.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Pokiaľ VV neurčí inak,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prípade využitia prostriedkov hromadnej prepravy /najmä autobus, vlak/ je hradené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cestovné vo výške cestovného určeného prepravcom /vlak maximálne rýchlik II. trieda, autobus bez obmedzenia/, a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to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z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miesta bydliska osoby, ktorá preplatenie týchto nákladov požaduje. </w:t>
      </w:r>
    </w:p>
    <w:p w:rsidR="00EA7044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>4.</w:t>
      </w:r>
    </w:p>
    <w:p w:rsidR="00FE55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prípade osoby, ktorá je vo vzťahu k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 pracovnoprávnom vzťahu podľa Zákonníka práce patria takejto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osoby cestovné náhrady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zmysle všeobec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ne záväzných právnych predpisov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cestovných náhradách.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Náhradu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cestovných výdavkov nie je možné poskytnúť bez predloženia zúčtovacieho dokladu /auto/ alebo cestovného dokladu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/vlak, autobus/.</w:t>
      </w:r>
    </w:p>
    <w:p w:rsidR="00460E0D" w:rsidRPr="00344971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2.1.5.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Náhradou hotových výdavkov </w:t>
      </w:r>
    </w:p>
    <w:p w:rsidR="00FB37DA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sa rozumejú najmä výdavky súvisiace so stravným členov Výkonného výboru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na zasadnutiach.</w:t>
      </w:r>
    </w:p>
    <w:p w:rsidR="00460E0D" w:rsidRDefault="00F647F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2.1.6.</w:t>
      </w:r>
    </w:p>
    <w:p w:rsidR="00FB37DA" w:rsidRPr="00233536" w:rsidRDefault="00FB37DA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233536">
        <w:rPr>
          <w:rFonts w:ascii="Arial" w:eastAsia="Times New Roman" w:hAnsi="Arial" w:cs="Arial"/>
          <w:sz w:val="20"/>
          <w:szCs w:val="20"/>
          <w:lang w:eastAsia="sk-SK"/>
        </w:rPr>
        <w:t>Paušálne výdavky</w:t>
      </w:r>
    </w:p>
    <w:p w:rsidR="00EE25C3" w:rsidRDefault="00460E0D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a /  </w:t>
      </w:r>
      <w:r w:rsidR="00FB37DA" w:rsidRPr="00233536">
        <w:rPr>
          <w:rFonts w:ascii="Arial" w:eastAsia="Times New Roman" w:hAnsi="Arial" w:cs="Arial"/>
          <w:sz w:val="20"/>
          <w:szCs w:val="20"/>
          <w:lang w:eastAsia="sk-SK"/>
        </w:rPr>
        <w:t>sa rozumie príspevok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 xml:space="preserve"> na úhradu nákladov</w:t>
      </w:r>
      <w:r w:rsidR="00FB37DA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 pre organ</w:t>
      </w:r>
      <w:r w:rsidR="002445BF">
        <w:rPr>
          <w:rFonts w:ascii="Arial" w:eastAsia="Times New Roman" w:hAnsi="Arial" w:cs="Arial"/>
          <w:sz w:val="20"/>
          <w:szCs w:val="20"/>
          <w:lang w:eastAsia="sk-SK"/>
        </w:rPr>
        <w:t xml:space="preserve">izátorov na spoločnú prípravu pred M SR mládeže všetkých kategórií a kempov </w:t>
      </w:r>
      <w:proofErr w:type="spellStart"/>
      <w:r w:rsidR="002445BF">
        <w:rPr>
          <w:rFonts w:ascii="Arial" w:eastAsia="Times New Roman" w:hAnsi="Arial" w:cs="Arial"/>
          <w:sz w:val="20"/>
          <w:szCs w:val="20"/>
          <w:lang w:eastAsia="sk-SK"/>
        </w:rPr>
        <w:t>n.ml</w:t>
      </w:r>
      <w:proofErr w:type="spellEnd"/>
      <w:r w:rsidR="002445BF">
        <w:rPr>
          <w:rFonts w:ascii="Arial" w:eastAsia="Times New Roman" w:hAnsi="Arial" w:cs="Arial"/>
          <w:sz w:val="20"/>
          <w:szCs w:val="20"/>
          <w:lang w:eastAsia="sk-SK"/>
        </w:rPr>
        <w:t>. a </w:t>
      </w:r>
      <w:proofErr w:type="spellStart"/>
      <w:r w:rsidR="002445BF">
        <w:rPr>
          <w:rFonts w:ascii="Arial" w:eastAsia="Times New Roman" w:hAnsi="Arial" w:cs="Arial"/>
          <w:sz w:val="20"/>
          <w:szCs w:val="20"/>
          <w:lang w:eastAsia="sk-SK"/>
        </w:rPr>
        <w:t>ml.ž</w:t>
      </w:r>
      <w:proofErr w:type="spellEnd"/>
      <w:r w:rsidR="002445BF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EE25C3">
        <w:rPr>
          <w:rFonts w:ascii="Arial" w:eastAsia="Times New Roman" w:hAnsi="Arial" w:cs="Arial"/>
          <w:sz w:val="20"/>
          <w:szCs w:val="20"/>
          <w:lang w:eastAsia="sk-SK"/>
        </w:rPr>
        <w:t>slúžiacich s organizovaním týchto podujatí.</w:t>
      </w:r>
    </w:p>
    <w:p w:rsidR="00161E39" w:rsidRPr="00233536" w:rsidRDefault="00EE25C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b / sa rozumie príspevok na úhradu nákladov pre organizátorov</w:t>
      </w:r>
      <w:r w:rsidR="002445BF">
        <w:rPr>
          <w:rFonts w:ascii="Arial" w:eastAsia="Times New Roman" w:hAnsi="Arial" w:cs="Arial"/>
          <w:sz w:val="20"/>
          <w:szCs w:val="20"/>
          <w:lang w:eastAsia="sk-SK"/>
        </w:rPr>
        <w:t xml:space="preserve"> VSPM,  M VS mládeže a 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>dospelých slúžiacich s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>organizovaním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 xml:space="preserve"> týchto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>podujatí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FB37DA" w:rsidRDefault="00EE25C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460E0D">
        <w:rPr>
          <w:rFonts w:ascii="Arial" w:eastAsia="Times New Roman" w:hAnsi="Arial" w:cs="Arial"/>
          <w:sz w:val="20"/>
          <w:szCs w:val="20"/>
          <w:lang w:eastAsia="sk-SK"/>
        </w:rPr>
        <w:t xml:space="preserve"> / </w:t>
      </w:r>
      <w:r w:rsidR="005C3707">
        <w:rPr>
          <w:rFonts w:ascii="Arial" w:eastAsia="Times New Roman" w:hAnsi="Arial" w:cs="Arial"/>
          <w:sz w:val="20"/>
          <w:szCs w:val="20"/>
          <w:lang w:eastAsia="sk-SK"/>
        </w:rPr>
        <w:t>sa rozumie paušál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2445BF">
        <w:rPr>
          <w:rFonts w:ascii="Arial" w:eastAsia="Times New Roman" w:hAnsi="Arial" w:cs="Arial"/>
          <w:sz w:val="20"/>
          <w:szCs w:val="20"/>
          <w:lang w:eastAsia="sk-SK"/>
        </w:rPr>
        <w:t>pre členov VV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za celoročnú prácu v zväze a stým súvisiace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výdavky spojené s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nákladmi na telefón, internet, energie, software a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hardware vrátane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externých nosičov m</w:t>
      </w:r>
      <w:r w:rsidR="00161E39">
        <w:rPr>
          <w:rFonts w:ascii="Arial" w:eastAsia="Times New Roman" w:hAnsi="Arial" w:cs="Arial"/>
          <w:sz w:val="20"/>
          <w:szCs w:val="20"/>
          <w:lang w:eastAsia="sk-SK"/>
        </w:rPr>
        <w:t>édií, tlačiarne vrátane náplní ,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servisu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61E39">
        <w:rPr>
          <w:rFonts w:ascii="Arial" w:eastAsia="Times New Roman" w:hAnsi="Arial" w:cs="Arial"/>
          <w:sz w:val="20"/>
          <w:szCs w:val="20"/>
          <w:lang w:eastAsia="sk-SK"/>
        </w:rPr>
        <w:t xml:space="preserve">, kancelárske potreby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mimo poštovných výdavkov.</w:t>
      </w:r>
    </w:p>
    <w:p w:rsidR="00EE25C3" w:rsidRDefault="00EE25C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 /</w:t>
      </w:r>
      <w:r w:rsidR="00F647F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sa rozumie  odmena pre poskytovateľa stránky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pinec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</w:p>
    <w:p w:rsidR="00B66254" w:rsidRDefault="00EE25C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e / sa rozumie odmena pre </w:t>
      </w:r>
      <w:r w:rsidR="00A41DE2">
        <w:rPr>
          <w:rFonts w:ascii="Arial" w:eastAsia="Times New Roman" w:hAnsi="Arial" w:cs="Arial"/>
          <w:sz w:val="20"/>
          <w:szCs w:val="20"/>
          <w:lang w:eastAsia="sk-SK"/>
        </w:rPr>
        <w:t xml:space="preserve">obsluhu stránky </w:t>
      </w:r>
      <w:proofErr w:type="spellStart"/>
      <w:r w:rsidR="00A41DE2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</w:p>
    <w:p w:rsidR="00A41DE2" w:rsidRPr="00B66254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IV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lastRenderedPageBreak/>
        <w:t>Majstrovstvami Východného Slovenska /VS/</w:t>
      </w:r>
    </w:p>
    <w:p w:rsidR="00B66254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5.1.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sa rozumie organizovanie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 xml:space="preserve"> spoločných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majstrovstiev Košick</w:t>
      </w:r>
      <w:r w:rsidR="00EA2371">
        <w:rPr>
          <w:rFonts w:ascii="Arial" w:eastAsia="Times New Roman" w:hAnsi="Arial" w:cs="Arial"/>
          <w:sz w:val="20"/>
          <w:szCs w:val="20"/>
          <w:lang w:eastAsia="sk-SK"/>
        </w:rPr>
        <w:t xml:space="preserve">ého a Prešovského kraja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ktorejkoľvek vekovej kategórii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zmysle schválených propozícii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súťažnom ročníku. </w:t>
      </w:r>
    </w:p>
    <w:p w:rsidR="00344971" w:rsidRPr="00344971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V</w:t>
      </w:r>
    </w:p>
    <w:p w:rsidR="008D0D16" w:rsidRDefault="00A41DE2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Fond mládeže</w:t>
      </w:r>
    </w:p>
    <w:p w:rsidR="00B66254" w:rsidRPr="00233536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6.1.</w:t>
      </w:r>
    </w:p>
    <w:p w:rsidR="00572573" w:rsidRPr="00233536" w:rsidRDefault="00F420CF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a / </w:t>
      </w:r>
      <w:r w:rsidR="008D0D16" w:rsidRPr="00233536">
        <w:rPr>
          <w:rFonts w:ascii="Arial" w:eastAsia="Times New Roman" w:hAnsi="Arial" w:cs="Arial"/>
          <w:sz w:val="20"/>
          <w:szCs w:val="20"/>
          <w:lang w:eastAsia="sk-SK"/>
        </w:rPr>
        <w:t>sa rozumie</w:t>
      </w:r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na náklady </w:t>
      </w:r>
      <w:proofErr w:type="spellStart"/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8D0D16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oceniť a zabezpečiť vecné ceny a</w:t>
      </w:r>
      <w:r w:rsidR="007109DF" w:rsidRPr="0023353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8D0D16" w:rsidRPr="00233536">
        <w:rPr>
          <w:rFonts w:ascii="Arial" w:eastAsia="Times New Roman" w:hAnsi="Arial" w:cs="Arial"/>
          <w:sz w:val="20"/>
          <w:szCs w:val="20"/>
          <w:lang w:eastAsia="sk-SK"/>
        </w:rPr>
        <w:t>diplomy</w:t>
      </w:r>
      <w:r w:rsidR="007109DF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pre </w:t>
      </w:r>
      <w:r w:rsidR="008D0D16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prvých troch jednotlivcov  v celkovom poradí VSPM  v každej vekovej kategórií</w:t>
      </w:r>
      <w:r w:rsidR="007109DF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ako aj </w:t>
      </w:r>
      <w:r w:rsidR="008D0D16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pre</w:t>
      </w:r>
      <w:r w:rsidR="007109DF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prvých troch víťazov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109DF" w:rsidRPr="00233536">
        <w:rPr>
          <w:rFonts w:ascii="Arial" w:eastAsia="Times New Roman" w:hAnsi="Arial" w:cs="Arial"/>
          <w:sz w:val="20"/>
          <w:szCs w:val="20"/>
          <w:lang w:eastAsia="sk-SK"/>
        </w:rPr>
        <w:t>v celkovom poradí  mládežníckych družsti</w:t>
      </w:r>
      <w:r w:rsidR="00827B3E">
        <w:rPr>
          <w:rFonts w:ascii="Arial" w:eastAsia="Times New Roman" w:hAnsi="Arial" w:cs="Arial"/>
          <w:sz w:val="20"/>
          <w:szCs w:val="20"/>
          <w:lang w:eastAsia="sk-SK"/>
        </w:rPr>
        <w:t xml:space="preserve">ev </w:t>
      </w:r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344971" w:rsidRPr="00233536" w:rsidRDefault="00F420CF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b /</w:t>
      </w:r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sa rozumie zabezpečenie vecných cien</w:t>
      </w:r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na M VS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 najlepších v kategóriách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/najmladší žiaci, mladší žiaci, starší </w:t>
      </w:r>
      <w:r w:rsidR="00572573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žiaci, dorast /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t. j., </w:t>
      </w:r>
    </w:p>
    <w:p w:rsidR="00344971" w:rsidRPr="00233536" w:rsidRDefault="00F420CF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v dvojhrách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– diplomy ,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medaile a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>poháre pre umiestnených na prvom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, druhom a 2 x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treťom mieste,</w:t>
      </w:r>
    </w:p>
    <w:p w:rsidR="00344971" w:rsidRPr="00233536" w:rsidRDefault="00F420CF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v štvorhrách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diplomy a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>medaily pre umiestnených na prvom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, druhom a</w:t>
      </w:r>
      <w:r w:rsidR="000E7EAE" w:rsidRPr="0023353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0E7EAE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x </w:t>
      </w:r>
      <w:r w:rsidR="00344971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treťom mieste, 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233536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="00F420CF">
        <w:rPr>
          <w:rFonts w:ascii="Arial" w:eastAsia="Times New Roman" w:hAnsi="Arial" w:cs="Arial"/>
          <w:sz w:val="20"/>
          <w:szCs w:val="20"/>
          <w:lang w:eastAsia="sk-SK"/>
        </w:rPr>
        <w:t xml:space="preserve"> v  mixe</w:t>
      </w:r>
      <w:r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420CF">
        <w:rPr>
          <w:rFonts w:ascii="Arial" w:eastAsia="Times New Roman" w:hAnsi="Arial" w:cs="Arial"/>
          <w:sz w:val="20"/>
          <w:szCs w:val="20"/>
          <w:lang w:eastAsia="sk-SK"/>
        </w:rPr>
        <w:t>– diplomy a</w:t>
      </w:r>
      <w:r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medaile pre umiestnených na prvom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, druhom a</w:t>
      </w:r>
      <w:r w:rsidR="000E7EAE" w:rsidRPr="0023353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0E7EAE"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36EB7" w:rsidRPr="00233536">
        <w:rPr>
          <w:rFonts w:ascii="Arial" w:eastAsia="Times New Roman" w:hAnsi="Arial" w:cs="Arial"/>
          <w:sz w:val="20"/>
          <w:szCs w:val="20"/>
          <w:lang w:eastAsia="sk-SK"/>
        </w:rPr>
        <w:t>x</w:t>
      </w:r>
      <w:r w:rsidRPr="00233536">
        <w:rPr>
          <w:rFonts w:ascii="Arial" w:eastAsia="Times New Roman" w:hAnsi="Arial" w:cs="Arial"/>
          <w:sz w:val="20"/>
          <w:szCs w:val="20"/>
          <w:lang w:eastAsia="sk-SK"/>
        </w:rPr>
        <w:t xml:space="preserve"> treťom mieste, </w:t>
      </w:r>
    </w:p>
    <w:p w:rsidR="00F420CF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V</w:t>
      </w:r>
      <w:r w:rsidR="00B66254">
        <w:rPr>
          <w:rFonts w:ascii="Arial" w:eastAsia="Times New Roman" w:hAnsi="Arial" w:cs="Arial"/>
          <w:sz w:val="20"/>
          <w:szCs w:val="20"/>
          <w:lang w:eastAsia="sk-SK"/>
        </w:rPr>
        <w:t>I</w:t>
      </w:r>
    </w:p>
    <w:p w:rsidR="00827B3E" w:rsidRDefault="00827B3E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Družstvá mužov</w:t>
      </w:r>
    </w:p>
    <w:p w:rsidR="00B66254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7.1.</w:t>
      </w:r>
    </w:p>
    <w:p w:rsidR="00827B3E" w:rsidRDefault="00827B3E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Zabezpečiť odmenu pre víťazov v družstvách mužov a to vecné ceny pre prvé družstvá v jednotlivých súťažiach a diplomy pre družstvá umiestnené na prvom až treťom mieste</w:t>
      </w:r>
    </w:p>
    <w:p w:rsidR="00B66254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VIII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Predpis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8.1.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Pokiaľ iný predpis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neurčuje inak, poplatky 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sankcie sú splatné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podľa sadzobníka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takto: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- poplatky s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vkladmi do súťaží družstiev /položka č.1/ splatné 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lehote do podania prihlášky, 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- poplatky za neúčasť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družstva mládeže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organizovaných v rámci VSSTZ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/ položka č. 4 /</w:t>
      </w:r>
    </w:p>
    <w:p w:rsidR="00B66254" w:rsidRPr="00344971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- administratívne poplatky sú splatné dňom vykonania administratívneho úkonu, ktorý podlieha </w:t>
      </w:r>
      <w:r w:rsidR="00D116FE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poplatkovej povinnosti, </w:t>
      </w:r>
    </w:p>
    <w:p w:rsidR="00B66254" w:rsidRDefault="00B66254" w:rsidP="00B6625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- sankcie sú splatné dňom právoplatného rozhodnutia 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ich uložení.</w:t>
      </w:r>
    </w:p>
    <w:p w:rsidR="00344971" w:rsidRPr="00233536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Článok </w:t>
      </w:r>
      <w:bookmarkStart w:id="0" w:name="2"/>
      <w:bookmarkEnd w:id="0"/>
      <w:r w:rsidR="00B66254">
        <w:rPr>
          <w:rFonts w:ascii="Arial" w:eastAsia="Times New Roman" w:hAnsi="Arial" w:cs="Arial"/>
          <w:sz w:val="20"/>
          <w:szCs w:val="20"/>
          <w:lang w:eastAsia="sk-SK"/>
        </w:rPr>
        <w:t>IX</w:t>
      </w:r>
    </w:p>
    <w:p w:rsid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Ustanovenia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66254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9.1.</w:t>
      </w:r>
    </w:p>
    <w:p w:rsidR="00FD7621" w:rsidRDefault="00FD762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a / o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soba, ktorá si má záujem uplatniť náhradu cestovných alebo iných výdavkov, je povinná si ich preukázateľne uplatniť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827B3E">
        <w:rPr>
          <w:rFonts w:ascii="Arial" w:eastAsia="Times New Roman" w:hAnsi="Arial" w:cs="Arial"/>
          <w:sz w:val="20"/>
          <w:szCs w:val="20"/>
          <w:lang w:eastAsia="sk-SK"/>
        </w:rPr>
        <w:t> povereného člena VV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/ predseda ekonomickej komisie / </w:t>
      </w:r>
      <w:r w:rsidR="00827B3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so súhlasom 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šta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utárneho orgánu </w:t>
      </w:r>
      <w:proofErr w:type="spellStart"/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najneskôr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lehote 30 dní od</w:t>
      </w:r>
      <w:r w:rsidR="0003096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vzniku týchto nákladov alebo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ku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dňu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ktorému boli tieto výdavky viazané.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opačnom prípade tento nárok zaniká.</w:t>
      </w:r>
    </w:p>
    <w:p w:rsidR="00344971" w:rsidRPr="00344971" w:rsidRDefault="00FD762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b /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predseda ekonomickej komisie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povinný tieto náklady uhradiť oprávnenej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osobe najneskôr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lehote 30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dni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od ich oprávneného uplatnenia. Pri pochybnostiach o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oprávnenosti výdavkov rozhodne o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ich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preplatení VV </w:t>
      </w:r>
      <w:proofErr w:type="spellStart"/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344971"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FD7621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9.1.2.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Každý športový klub</w:t>
      </w:r>
      <w:r w:rsidR="00FD7621">
        <w:rPr>
          <w:rFonts w:ascii="Arial" w:eastAsia="Times New Roman" w:hAnsi="Arial" w:cs="Arial"/>
          <w:sz w:val="20"/>
          <w:szCs w:val="20"/>
          <w:lang w:eastAsia="sk-SK"/>
        </w:rPr>
        <w:t xml:space="preserve">/ oddiel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riadiacej pôsobnosti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je povinný si najneskôr ku dňu pre zaslanie prihlášky do súťaží</w:t>
      </w:r>
      <w:r w:rsidR="00EA704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družstiev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vysporiadať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všetky svoje f</w:t>
      </w:r>
      <w:r w:rsidR="00CF6AD3">
        <w:rPr>
          <w:rFonts w:ascii="Arial" w:eastAsia="Times New Roman" w:hAnsi="Arial" w:cs="Arial"/>
          <w:sz w:val="20"/>
          <w:szCs w:val="20"/>
          <w:lang w:eastAsia="sk-SK"/>
        </w:rPr>
        <w:t xml:space="preserve">inančné záväzky voči </w:t>
      </w:r>
      <w:proofErr w:type="spellStart"/>
      <w:r w:rsidR="00CF6AD3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="00CF6AD3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FE55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prípade nesplnenia si tejto povinnosti nebude takýto klub pripustený do súťaže riadenej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X</w:t>
      </w:r>
    </w:p>
    <w:p w:rsidR="00CF6AD3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Iné ustanovenia</w:t>
      </w:r>
    </w:p>
    <w:p w:rsidR="00B66254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10.1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Štartovné za </w:t>
      </w:r>
      <w:r w:rsidR="00CF6AD3">
        <w:rPr>
          <w:rFonts w:ascii="Arial" w:eastAsia="Times New Roman" w:hAnsi="Arial" w:cs="Arial"/>
          <w:sz w:val="20"/>
          <w:szCs w:val="20"/>
          <w:lang w:eastAsia="sk-SK"/>
        </w:rPr>
        <w:t>turnaje VSPM poprípad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e iných podujatí organizovaných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, nie sú príjmom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, ale príjmom</w:t>
      </w:r>
      <w:r w:rsidR="00CF6AD3">
        <w:rPr>
          <w:rFonts w:ascii="Arial" w:eastAsia="Times New Roman" w:hAnsi="Arial" w:cs="Arial"/>
          <w:sz w:val="20"/>
          <w:szCs w:val="20"/>
          <w:lang w:eastAsia="sk-SK"/>
        </w:rPr>
        <w:t xml:space="preserve"> usporiadateľov týchto podujatí. Tento  príjem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slúži na úhradu nákladov súvisiacich s</w:t>
      </w:r>
      <w:r w:rsidR="00CF6AD3">
        <w:rPr>
          <w:rFonts w:ascii="Arial" w:eastAsia="Times New Roman" w:hAnsi="Arial" w:cs="Arial"/>
          <w:sz w:val="20"/>
          <w:szCs w:val="20"/>
          <w:lang w:eastAsia="sk-SK"/>
        </w:rPr>
        <w:t xml:space="preserve"> organizovaním týchto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podujatiami. 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Výšku štartovného však určuje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, usporiadateľ podujatia je povinný túto sumu rešpektovať ako sumu maximálnu.</w:t>
      </w:r>
    </w:p>
    <w:p w:rsidR="00344971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Článok XI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Záverečné ustanovenia</w:t>
      </w:r>
    </w:p>
    <w:p w:rsidR="00B66254" w:rsidRPr="00344971" w:rsidRDefault="00B66254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11.1.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Touto smernicou nie je dotknuté právo ukladať ďalšie sankcie inými predpismi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orgánmi, nesmú však byť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rozpore s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E3CC4">
        <w:rPr>
          <w:rFonts w:ascii="Arial" w:eastAsia="Times New Roman" w:hAnsi="Arial" w:cs="Arial"/>
          <w:sz w:val="20"/>
          <w:szCs w:val="20"/>
          <w:lang w:eastAsia="sk-SK"/>
        </w:rPr>
        <w:t>touto smernicou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CF6AD3" w:rsidRPr="00344971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11.2.</w:t>
      </w:r>
    </w:p>
    <w:p w:rsidR="00D116FE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prípade akýchkoľvek sporov týkajúcich sa tejto smernice poskytuje s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konečnou platnosťou jej záväzný výklad VV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344971" w:rsidRPr="00344971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>11.3.</w:t>
      </w:r>
    </w:p>
    <w:p w:rsidR="00344971" w:rsidRP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Táto smernica nadobúda platnosť dňom jej schválenia Výkonným výborom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>. Akékoľvek zmeny alebo doplnenia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tejto smernice je možné prijať len formou zmien schválených VV </w:t>
      </w:r>
      <w:proofErr w:type="spellStart"/>
      <w:r w:rsidRPr="00344971">
        <w:rPr>
          <w:rFonts w:ascii="Arial" w:eastAsia="Times New Roman" w:hAnsi="Arial" w:cs="Arial"/>
          <w:sz w:val="20"/>
          <w:szCs w:val="20"/>
          <w:lang w:eastAsia="sk-SK"/>
        </w:rPr>
        <w:t>VsSTZ</w:t>
      </w:r>
      <w:proofErr w:type="spellEnd"/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>súlade s</w:t>
      </w:r>
    </w:p>
    <w:p w:rsidR="00344971" w:rsidRDefault="00344971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 w:rsidRPr="00344971">
        <w:rPr>
          <w:rFonts w:ascii="Arial" w:eastAsia="Times New Roman" w:hAnsi="Arial" w:cs="Arial"/>
          <w:sz w:val="20"/>
          <w:szCs w:val="20"/>
          <w:lang w:eastAsia="sk-SK"/>
        </w:rPr>
        <w:t>platným rokovacím poriadkom</w:t>
      </w:r>
      <w:r w:rsidR="00BD7C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344971">
        <w:rPr>
          <w:rFonts w:ascii="Arial" w:eastAsia="Times New Roman" w:hAnsi="Arial" w:cs="Arial"/>
          <w:sz w:val="20"/>
          <w:szCs w:val="20"/>
          <w:lang w:eastAsia="sk-SK"/>
        </w:rPr>
        <w:t xml:space="preserve">VV. </w:t>
      </w:r>
    </w:p>
    <w:p w:rsidR="00BD7CE9" w:rsidRDefault="00BD7CE9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</w:p>
    <w:p w:rsidR="00BD7CE9" w:rsidRPr="00344971" w:rsidRDefault="00BD7CE9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</w:p>
    <w:p w:rsidR="00344971" w:rsidRPr="00344971" w:rsidRDefault="00CF6AD3" w:rsidP="00344971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Vranov, dňa 17.10.2017</w:t>
      </w:r>
    </w:p>
    <w:p w:rsidR="00AF5E23" w:rsidRDefault="00AF5E23"/>
    <w:sectPr w:rsidR="00AF5E23" w:rsidSect="00AF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971"/>
    <w:rsid w:val="0003096B"/>
    <w:rsid w:val="000C33A0"/>
    <w:rsid w:val="000E7EAE"/>
    <w:rsid w:val="0010002F"/>
    <w:rsid w:val="00134528"/>
    <w:rsid w:val="00161E39"/>
    <w:rsid w:val="001E3CC4"/>
    <w:rsid w:val="00233536"/>
    <w:rsid w:val="002445BF"/>
    <w:rsid w:val="00283B13"/>
    <w:rsid w:val="00344971"/>
    <w:rsid w:val="00460E0D"/>
    <w:rsid w:val="00463D36"/>
    <w:rsid w:val="004D2984"/>
    <w:rsid w:val="0051658F"/>
    <w:rsid w:val="00545872"/>
    <w:rsid w:val="00572573"/>
    <w:rsid w:val="005C3707"/>
    <w:rsid w:val="005F5171"/>
    <w:rsid w:val="00660701"/>
    <w:rsid w:val="006D39E0"/>
    <w:rsid w:val="007109DF"/>
    <w:rsid w:val="00827B3E"/>
    <w:rsid w:val="008D0D16"/>
    <w:rsid w:val="008D13B8"/>
    <w:rsid w:val="00A41DE2"/>
    <w:rsid w:val="00A6322F"/>
    <w:rsid w:val="00AF5E23"/>
    <w:rsid w:val="00B13DB6"/>
    <w:rsid w:val="00B1731E"/>
    <w:rsid w:val="00B66254"/>
    <w:rsid w:val="00BD7CE9"/>
    <w:rsid w:val="00C014BA"/>
    <w:rsid w:val="00CF6AD3"/>
    <w:rsid w:val="00D116FE"/>
    <w:rsid w:val="00EA2371"/>
    <w:rsid w:val="00EA7044"/>
    <w:rsid w:val="00EE25C3"/>
    <w:rsid w:val="00F3502B"/>
    <w:rsid w:val="00F36EB7"/>
    <w:rsid w:val="00F420CF"/>
    <w:rsid w:val="00F47A0E"/>
    <w:rsid w:val="00F647F2"/>
    <w:rsid w:val="00FB37DA"/>
    <w:rsid w:val="00FD7621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6EB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</dc:creator>
  <cp:lastModifiedBy>Martin</cp:lastModifiedBy>
  <cp:revision>21</cp:revision>
  <cp:lastPrinted>2014-06-25T18:49:00Z</cp:lastPrinted>
  <dcterms:created xsi:type="dcterms:W3CDTF">2014-06-25T18:48:00Z</dcterms:created>
  <dcterms:modified xsi:type="dcterms:W3CDTF">2017-11-14T11:41:00Z</dcterms:modified>
</cp:coreProperties>
</file>